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53766A">
        <w:rPr>
          <w:rFonts w:ascii="Times New Roman CYR" w:hAnsi="Times New Roman CYR" w:cs="Times New Roman CYR"/>
          <w:sz w:val="28"/>
          <w:szCs w:val="28"/>
        </w:rPr>
        <w:t>6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P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3766A" w:rsidRPr="0053766A" w:rsidRDefault="0053766A" w:rsidP="0053766A">
      <w:pPr>
        <w:autoSpaceDE w:val="0"/>
        <w:autoSpaceDN w:val="0"/>
        <w:adjustRightInd w:val="0"/>
        <w:spacing w:after="60"/>
        <w:jc w:val="center"/>
        <w:rPr>
          <w:b/>
          <w:bCs/>
          <w:sz w:val="26"/>
          <w:szCs w:val="26"/>
        </w:rPr>
      </w:pPr>
      <w:proofErr w:type="gramStart"/>
      <w:r w:rsidRPr="0053766A">
        <w:rPr>
          <w:b/>
          <w:bCs/>
          <w:sz w:val="26"/>
          <w:szCs w:val="26"/>
        </w:rPr>
        <w:t xml:space="preserve">Распределение субвенций бюджетам муниципальных районов, муниципальных округов и городского округа на обеспечение государственных гарантий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z w:val="26"/>
          <w:szCs w:val="26"/>
        </w:rPr>
        <w:t xml:space="preserve">реализации прав на получение общедоступного и бесплатного дошкольного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z w:val="26"/>
          <w:szCs w:val="26"/>
        </w:rPr>
        <w:t xml:space="preserve">образования в муниципальных дошкольных образовательных организациях, общедоступного и бесплатного дошкольного, начального общего, основного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z w:val="26"/>
          <w:szCs w:val="26"/>
        </w:rPr>
        <w:t xml:space="preserve">общего, среднего общего образования в муниципальных общеобразовательных </w:t>
      </w:r>
      <w:r w:rsidRPr="0053766A">
        <w:rPr>
          <w:b/>
          <w:bCs/>
          <w:spacing w:val="-4"/>
          <w:sz w:val="26"/>
          <w:szCs w:val="26"/>
        </w:rPr>
        <w:t>организациях, обеспечение дополнительного образования детей в муниципальных</w:t>
      </w:r>
      <w:r w:rsidRPr="0053766A">
        <w:rPr>
          <w:b/>
          <w:bCs/>
          <w:sz w:val="26"/>
          <w:szCs w:val="26"/>
        </w:rPr>
        <w:t xml:space="preserve"> </w:t>
      </w:r>
      <w:r w:rsidRPr="0053766A">
        <w:rPr>
          <w:b/>
          <w:bCs/>
          <w:spacing w:val="-4"/>
          <w:sz w:val="26"/>
          <w:szCs w:val="26"/>
        </w:rPr>
        <w:t>общеобразовательных организациях в части расходов на оплату труда работникам</w:t>
      </w:r>
      <w:r w:rsidRPr="0053766A">
        <w:rPr>
          <w:b/>
          <w:bCs/>
          <w:sz w:val="26"/>
          <w:szCs w:val="26"/>
        </w:rPr>
        <w:t xml:space="preserve"> образовательных организаций</w:t>
      </w:r>
      <w:proofErr w:type="gramEnd"/>
      <w:r w:rsidRPr="0053766A">
        <w:rPr>
          <w:b/>
          <w:bCs/>
          <w:sz w:val="26"/>
          <w:szCs w:val="26"/>
        </w:rPr>
        <w:t xml:space="preserve">, </w:t>
      </w:r>
      <w:proofErr w:type="gramStart"/>
      <w:r w:rsidRPr="0053766A">
        <w:rPr>
          <w:b/>
          <w:bCs/>
          <w:sz w:val="26"/>
          <w:szCs w:val="26"/>
        </w:rPr>
        <w:t xml:space="preserve">технические средства обучения, расходные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pacing w:val="-4"/>
          <w:sz w:val="26"/>
          <w:szCs w:val="26"/>
        </w:rPr>
        <w:t xml:space="preserve">материалы и хозяйственные нужды образовательных организаций, </w:t>
      </w:r>
      <w:r>
        <w:rPr>
          <w:b/>
          <w:bCs/>
          <w:spacing w:val="-4"/>
          <w:sz w:val="26"/>
          <w:szCs w:val="26"/>
        </w:rPr>
        <w:br/>
      </w:r>
      <w:r w:rsidRPr="0053766A">
        <w:rPr>
          <w:b/>
          <w:bCs/>
          <w:spacing w:val="-4"/>
          <w:sz w:val="26"/>
          <w:szCs w:val="26"/>
        </w:rPr>
        <w:t>на организацию</w:t>
      </w:r>
      <w:r w:rsidRPr="0053766A">
        <w:rPr>
          <w:b/>
          <w:bCs/>
          <w:sz w:val="26"/>
          <w:szCs w:val="26"/>
        </w:rPr>
        <w:t xml:space="preserve"> обучения по основным общеобразовательным программам на дому, возмещение расходов за пользование услугой доступа к информационно-телекоммуникационной сети </w:t>
      </w:r>
      <w:r>
        <w:rPr>
          <w:b/>
          <w:bCs/>
          <w:sz w:val="26"/>
          <w:szCs w:val="26"/>
        </w:rPr>
        <w:t>«</w:t>
      </w:r>
      <w:r w:rsidRPr="0053766A">
        <w:rPr>
          <w:b/>
          <w:bCs/>
          <w:sz w:val="26"/>
          <w:szCs w:val="26"/>
        </w:rPr>
        <w:t>Интернет</w:t>
      </w:r>
      <w:r>
        <w:rPr>
          <w:b/>
          <w:bCs/>
          <w:sz w:val="26"/>
          <w:szCs w:val="26"/>
        </w:rPr>
        <w:t>»</w:t>
      </w:r>
      <w:r w:rsidRPr="0053766A">
        <w:rPr>
          <w:b/>
          <w:bCs/>
          <w:sz w:val="26"/>
          <w:szCs w:val="26"/>
        </w:rPr>
        <w:t xml:space="preserve"> муниципальных общеобразовательных организаций, организующих обучение детей-инвалидов с использованием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z w:val="26"/>
          <w:szCs w:val="26"/>
        </w:rPr>
        <w:t xml:space="preserve">дистанционных образовательных технологий, на 2024 год </w:t>
      </w:r>
      <w:r>
        <w:rPr>
          <w:b/>
          <w:bCs/>
          <w:sz w:val="26"/>
          <w:szCs w:val="26"/>
        </w:rPr>
        <w:br/>
      </w:r>
      <w:r w:rsidRPr="0053766A">
        <w:rPr>
          <w:b/>
          <w:bCs/>
          <w:sz w:val="26"/>
          <w:szCs w:val="26"/>
        </w:rPr>
        <w:t>и на плановый период 2025 и 2026 годов</w:t>
      </w:r>
      <w:proofErr w:type="gramEnd"/>
    </w:p>
    <w:p w:rsidR="0053766A" w:rsidRPr="0053766A" w:rsidRDefault="0053766A" w:rsidP="0053766A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  <w:r w:rsidRPr="0053766A">
        <w:rPr>
          <w:b/>
          <w:bCs/>
          <w:sz w:val="26"/>
          <w:szCs w:val="26"/>
        </w:rPr>
        <w:t>07 02 02 4 01 70040 530</w:t>
      </w:r>
    </w:p>
    <w:p w:rsidR="0053766A" w:rsidRDefault="0053766A" w:rsidP="0053766A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53766A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3276"/>
        <w:gridCol w:w="2126"/>
        <w:gridCol w:w="2126"/>
        <w:gridCol w:w="2126"/>
      </w:tblGrid>
      <w:tr w:rsidR="009955F2" w:rsidRPr="009955F2" w:rsidTr="009955F2">
        <w:trPr>
          <w:trHeight w:val="75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center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br/>
            </w:r>
            <w:r w:rsidRPr="009955F2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955F2">
              <w:rPr>
                <w:sz w:val="28"/>
                <w:szCs w:val="28"/>
              </w:rPr>
              <w:t xml:space="preserve">районов, </w:t>
            </w:r>
            <w:r>
              <w:rPr>
                <w:sz w:val="28"/>
                <w:szCs w:val="28"/>
              </w:rPr>
              <w:br/>
            </w:r>
            <w:r w:rsidRPr="009955F2">
              <w:rPr>
                <w:sz w:val="28"/>
                <w:szCs w:val="28"/>
              </w:rPr>
              <w:t>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955F2">
              <w:rPr>
                <w:sz w:val="28"/>
                <w:szCs w:val="28"/>
              </w:rPr>
              <w:t>окр</w:t>
            </w:r>
            <w:r w:rsidRPr="009955F2">
              <w:rPr>
                <w:sz w:val="28"/>
                <w:szCs w:val="28"/>
              </w:rPr>
              <w:t>у</w:t>
            </w:r>
            <w:r w:rsidRPr="009955F2">
              <w:rPr>
                <w:sz w:val="28"/>
                <w:szCs w:val="28"/>
              </w:rPr>
              <w:t xml:space="preserve">гов </w:t>
            </w:r>
            <w:r>
              <w:rPr>
                <w:sz w:val="28"/>
                <w:szCs w:val="28"/>
              </w:rPr>
              <w:br/>
            </w:r>
            <w:r w:rsidRPr="009955F2">
              <w:rPr>
                <w:sz w:val="28"/>
                <w:szCs w:val="28"/>
              </w:rPr>
              <w:t>и городского окр</w:t>
            </w:r>
            <w:r w:rsidRPr="009955F2">
              <w:rPr>
                <w:sz w:val="28"/>
                <w:szCs w:val="28"/>
              </w:rPr>
              <w:t>у</w:t>
            </w:r>
            <w:r w:rsidRPr="009955F2">
              <w:rPr>
                <w:sz w:val="28"/>
                <w:szCs w:val="28"/>
              </w:rPr>
              <w:t>га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center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Сумма</w:t>
            </w:r>
          </w:p>
        </w:tc>
      </w:tr>
      <w:tr w:rsidR="009955F2" w:rsidRPr="009955F2" w:rsidTr="009955F2">
        <w:trPr>
          <w:trHeight w:val="79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center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2024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center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2025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center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2026 год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Батецкий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41 601,80000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41 601,80000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41 601,80000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498 468,00000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498 468,00000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498 468,00000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Валдайский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185 762,60000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185 762,60000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185 762,60000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Волотовский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30 102,80000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30 102,80000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30 102,80000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Демянский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94 647,10000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94 647,10000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94 647,10000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Крестецкий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95 663,20000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95 663,20000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95 663,20000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53 218,90000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53 218,90000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53 218,90000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130 044,10000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130 044,10000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130 044,10000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Марёвский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29 135,10000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29 135,10000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29 135,10000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Мошенской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41 708,30000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41 708,30000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41 708,30000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Новгородский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408 999,60000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408 999,60000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408 999,60000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184 902,30000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184 902,30000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184 902,30000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94 834,30000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94 834,30000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94 834,30000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Пестовский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168 441,40000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168 441,40000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168 441,40000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22 818,40000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22 818,40000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22 818,40000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Солецкий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91 302,70000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91 302,70000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91 302,70000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Старорусский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343 744,50000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343 744,50000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343 744,50000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Хвойнинский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100 807,10000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100 807,10000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100 807,10000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Холмский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31 994,50000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31 994,50000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31 994,50000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155 212,50000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155 212,50000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155 212,50000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proofErr w:type="spellStart"/>
            <w:r w:rsidRPr="009955F2">
              <w:rPr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76 026,80000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76 026,80000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76 026,80000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Великий Новгород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2 011 351,60000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2 011 351,60000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2 011 351,60000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 xml:space="preserve">Нераспределенный </w:t>
            </w:r>
            <w:r>
              <w:rPr>
                <w:sz w:val="28"/>
                <w:szCs w:val="28"/>
              </w:rPr>
              <w:br/>
            </w:r>
            <w:r w:rsidRPr="009955F2">
              <w:rPr>
                <w:sz w:val="28"/>
                <w:szCs w:val="28"/>
              </w:rPr>
              <w:t>р</w:t>
            </w:r>
            <w:r w:rsidRPr="009955F2">
              <w:rPr>
                <w:sz w:val="28"/>
                <w:szCs w:val="28"/>
              </w:rPr>
              <w:t>е</w:t>
            </w:r>
            <w:r w:rsidRPr="009955F2">
              <w:rPr>
                <w:sz w:val="28"/>
                <w:szCs w:val="28"/>
              </w:rPr>
              <w:t>зерв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196 164,00000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sz w:val="28"/>
                <w:szCs w:val="28"/>
              </w:rPr>
            </w:pPr>
            <w:r w:rsidRPr="009955F2">
              <w:rPr>
                <w:sz w:val="28"/>
                <w:szCs w:val="28"/>
              </w:rPr>
              <w:t>0,00000</w:t>
            </w:r>
          </w:p>
        </w:tc>
      </w:tr>
      <w:tr w:rsidR="009955F2" w:rsidRPr="009955F2" w:rsidTr="009955F2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rPr>
                <w:b/>
                <w:bCs/>
                <w:sz w:val="28"/>
                <w:szCs w:val="28"/>
              </w:rPr>
            </w:pPr>
            <w:r w:rsidRPr="009955F2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9955F2">
              <w:rPr>
                <w:b/>
                <w:bCs/>
                <w:sz w:val="28"/>
                <w:szCs w:val="28"/>
              </w:rPr>
              <w:t>5 086 951,60000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9955F2">
              <w:rPr>
                <w:b/>
                <w:bCs/>
                <w:sz w:val="28"/>
                <w:szCs w:val="28"/>
              </w:rPr>
              <w:t>4 890 787,60000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5F2" w:rsidRPr="009955F2" w:rsidRDefault="009955F2" w:rsidP="009955F2">
            <w:pPr>
              <w:spacing w:before="20" w:line="260" w:lineRule="exact"/>
              <w:jc w:val="right"/>
              <w:rPr>
                <w:b/>
                <w:bCs/>
                <w:sz w:val="28"/>
                <w:szCs w:val="28"/>
              </w:rPr>
            </w:pPr>
            <w:r w:rsidRPr="009955F2">
              <w:rPr>
                <w:b/>
                <w:bCs/>
                <w:sz w:val="28"/>
                <w:szCs w:val="28"/>
              </w:rPr>
              <w:t>4 890 787,60000</w:t>
            </w:r>
          </w:p>
        </w:tc>
      </w:tr>
    </w:tbl>
    <w:p w:rsidR="009955F2" w:rsidRDefault="009955F2" w:rsidP="009955F2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9955F2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31A" w:rsidRDefault="00E3231A">
      <w:r>
        <w:separator/>
      </w:r>
    </w:p>
  </w:endnote>
  <w:endnote w:type="continuationSeparator" w:id="0">
    <w:p w:rsidR="00E3231A" w:rsidRDefault="00E32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31A" w:rsidRDefault="00E3231A">
      <w:r>
        <w:separator/>
      </w:r>
    </w:p>
  </w:footnote>
  <w:footnote w:type="continuationSeparator" w:id="0">
    <w:p w:rsidR="00E3231A" w:rsidRDefault="00E32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3A4F50" w:rsidRDefault="007C69D3">
        <w:pPr>
          <w:pStyle w:val="a3"/>
          <w:jc w:val="center"/>
        </w:pPr>
        <w:r>
          <w:fldChar w:fldCharType="begin"/>
        </w:r>
        <w:r w:rsidR="00E3231A">
          <w:instrText>PAGE   \* MERGEFORMAT</w:instrText>
        </w:r>
        <w:r>
          <w:fldChar w:fldCharType="separate"/>
        </w:r>
        <w:r w:rsidR="009955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4F50" w:rsidRDefault="003A4F50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9D3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955F2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1082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3231A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5EBEE-A3C3-4783-B52A-F624D4F3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5</cp:revision>
  <cp:lastPrinted>2023-06-26T05:56:00Z</cp:lastPrinted>
  <dcterms:created xsi:type="dcterms:W3CDTF">2023-12-08T13:35:00Z</dcterms:created>
  <dcterms:modified xsi:type="dcterms:W3CDTF">2023-12-15T13:28:00Z</dcterms:modified>
</cp:coreProperties>
</file>